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FBEA7" w14:textId="1A60DB47" w:rsidR="00BC6742" w:rsidRDefault="00BC6742" w:rsidP="00BC6742">
      <w:pPr>
        <w:pStyle w:val="NormalnyWeb"/>
        <w:spacing w:before="0" w:after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27FAAB32" wp14:editId="568664B8">
            <wp:extent cx="2381250" cy="571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C1C33" w14:textId="6DA71E9B" w:rsidR="00483CB9" w:rsidRDefault="008614EF">
      <w:pPr>
        <w:pStyle w:val="NormalnyWeb"/>
        <w:spacing w:before="0" w:after="0" w:line="360" w:lineRule="auto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Lublin,</w:t>
      </w:r>
      <w:r w:rsidR="00C15F38">
        <w:rPr>
          <w:rFonts w:ascii="Calibri" w:hAnsi="Calibri" w:cs="Calibri"/>
          <w:color w:val="000000"/>
          <w:sz w:val="22"/>
          <w:szCs w:val="22"/>
        </w:rPr>
        <w:t xml:space="preserve"> 18</w:t>
      </w:r>
      <w:r>
        <w:rPr>
          <w:rFonts w:ascii="Calibri" w:hAnsi="Calibri" w:cs="Calibri"/>
          <w:color w:val="000000"/>
          <w:sz w:val="22"/>
          <w:szCs w:val="22"/>
        </w:rPr>
        <w:t>.</w:t>
      </w:r>
      <w:r w:rsidR="000A6022">
        <w:rPr>
          <w:rFonts w:ascii="Calibri" w:hAnsi="Calibri" w:cs="Calibri"/>
          <w:color w:val="000000"/>
          <w:sz w:val="22"/>
          <w:szCs w:val="22"/>
        </w:rPr>
        <w:t>10</w:t>
      </w:r>
      <w:r>
        <w:rPr>
          <w:rFonts w:ascii="Calibri" w:hAnsi="Calibri" w:cs="Calibri"/>
          <w:color w:val="000000"/>
          <w:sz w:val="22"/>
          <w:szCs w:val="22"/>
        </w:rPr>
        <w:t>.2021</w:t>
      </w:r>
    </w:p>
    <w:p w14:paraId="3BC127A1" w14:textId="77777777" w:rsidR="008614EF" w:rsidRDefault="008614EF">
      <w:pPr>
        <w:pStyle w:val="NormalnyWeb"/>
        <w:spacing w:before="0" w:after="0" w:line="360" w:lineRule="auto"/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55F2AB1D" w14:textId="77777777" w:rsidR="00483CB9" w:rsidRDefault="009010A7">
      <w:pPr>
        <w:pStyle w:val="NormalnyWeb"/>
        <w:spacing w:before="0" w:after="0" w:line="360" w:lineRule="auto"/>
        <w:jc w:val="center"/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ROZEZNANIE CENOWE – Zaproszenie do złożenia oferty cenowej</w:t>
      </w:r>
    </w:p>
    <w:p w14:paraId="599B6887" w14:textId="77777777" w:rsidR="00483CB9" w:rsidRDefault="009010A7">
      <w:pPr>
        <w:pStyle w:val="NormalnyWeb"/>
        <w:numPr>
          <w:ilvl w:val="0"/>
          <w:numId w:val="15"/>
        </w:numPr>
        <w:spacing w:before="0" w:after="0" w:line="360" w:lineRule="auto"/>
      </w:pPr>
      <w:r>
        <w:rPr>
          <w:rFonts w:ascii="Calibri" w:hAnsi="Calibri" w:cs="Calibri"/>
          <w:b/>
          <w:bCs/>
          <w:color w:val="00000A"/>
          <w:sz w:val="22"/>
          <w:szCs w:val="22"/>
        </w:rPr>
        <w:t>Nazwę (firmę) oraz adres Zamawiającego;</w:t>
      </w:r>
    </w:p>
    <w:p w14:paraId="3A05D996" w14:textId="77777777" w:rsidR="00483CB9" w:rsidRDefault="009010A7">
      <w:pPr>
        <w:pStyle w:val="NormalnyWeb"/>
        <w:spacing w:before="0" w:after="0" w:line="360" w:lineRule="auto"/>
        <w:ind w:left="709"/>
      </w:pPr>
      <w:r>
        <w:rPr>
          <w:rFonts w:ascii="Calibri" w:hAnsi="Calibri" w:cs="Calibri"/>
          <w:b/>
          <w:bCs/>
          <w:color w:val="00000A"/>
          <w:sz w:val="22"/>
          <w:szCs w:val="22"/>
        </w:rPr>
        <w:t>Zamawiający:</w:t>
      </w:r>
      <w:r>
        <w:rPr>
          <w:rFonts w:ascii="Calibri" w:hAnsi="Calibri" w:cs="Calibri"/>
          <w:color w:val="00000A"/>
          <w:sz w:val="22"/>
          <w:szCs w:val="22"/>
        </w:rPr>
        <w:t xml:space="preserve"> Fundacja „Instytut Kultury Cyfrowej”</w:t>
      </w:r>
    </w:p>
    <w:p w14:paraId="0D792178" w14:textId="22E73173" w:rsidR="00483CB9" w:rsidRDefault="009010A7">
      <w:pPr>
        <w:pStyle w:val="NormalnyWeb"/>
        <w:spacing w:before="0" w:after="0" w:line="360" w:lineRule="auto"/>
        <w:ind w:left="709"/>
      </w:pPr>
      <w:r>
        <w:rPr>
          <w:rFonts w:ascii="Calibri" w:hAnsi="Calibri" w:cs="Calibri"/>
          <w:b/>
          <w:bCs/>
          <w:color w:val="00000A"/>
          <w:sz w:val="22"/>
          <w:szCs w:val="22"/>
        </w:rPr>
        <w:t>Adres:</w:t>
      </w:r>
      <w:r>
        <w:rPr>
          <w:rFonts w:ascii="Calibri" w:hAnsi="Calibri" w:cs="Calibri"/>
          <w:color w:val="00000A"/>
          <w:sz w:val="22"/>
          <w:szCs w:val="22"/>
        </w:rPr>
        <w:t xml:space="preserve"> </w:t>
      </w:r>
      <w:r w:rsidR="00BC6742">
        <w:rPr>
          <w:rFonts w:ascii="Calibri" w:hAnsi="Calibri" w:cs="Calibri"/>
          <w:color w:val="00000A"/>
          <w:sz w:val="22"/>
          <w:szCs w:val="22"/>
        </w:rPr>
        <w:t>ul. Głęboka 45</w:t>
      </w:r>
      <w:r>
        <w:rPr>
          <w:rFonts w:ascii="Calibri" w:hAnsi="Calibri" w:cs="Calibri"/>
          <w:color w:val="00000A"/>
          <w:sz w:val="22"/>
          <w:szCs w:val="22"/>
        </w:rPr>
        <w:t>, 20-</w:t>
      </w:r>
      <w:r w:rsidR="00BC6742">
        <w:rPr>
          <w:rFonts w:ascii="Calibri" w:hAnsi="Calibri" w:cs="Calibri"/>
          <w:color w:val="00000A"/>
          <w:sz w:val="22"/>
          <w:szCs w:val="22"/>
        </w:rPr>
        <w:t>612</w:t>
      </w:r>
      <w:r>
        <w:rPr>
          <w:rFonts w:ascii="Calibri" w:hAnsi="Calibri" w:cs="Calibri"/>
          <w:color w:val="00000A"/>
          <w:sz w:val="22"/>
          <w:szCs w:val="22"/>
        </w:rPr>
        <w:t xml:space="preserve"> Lublin</w:t>
      </w:r>
    </w:p>
    <w:p w14:paraId="7B05A120" w14:textId="77777777" w:rsidR="00483CB9" w:rsidRDefault="009010A7">
      <w:pPr>
        <w:pStyle w:val="NormalnyWeb"/>
        <w:spacing w:before="0" w:after="0" w:line="360" w:lineRule="auto"/>
        <w:ind w:left="709"/>
      </w:pPr>
      <w:r>
        <w:rPr>
          <w:rFonts w:ascii="Calibri" w:hAnsi="Calibri" w:cs="Calibri"/>
          <w:color w:val="00000A"/>
          <w:sz w:val="22"/>
          <w:szCs w:val="22"/>
        </w:rPr>
        <w:t>REGON: 061629800</w:t>
      </w:r>
    </w:p>
    <w:p w14:paraId="22035318" w14:textId="77777777" w:rsidR="00483CB9" w:rsidRDefault="009010A7">
      <w:pPr>
        <w:pStyle w:val="NormalnyWeb"/>
        <w:spacing w:before="0" w:after="0" w:line="360" w:lineRule="auto"/>
        <w:ind w:left="709"/>
      </w:pPr>
      <w:r>
        <w:rPr>
          <w:rFonts w:ascii="Calibri" w:hAnsi="Calibri" w:cs="Calibri"/>
          <w:color w:val="00000A"/>
          <w:sz w:val="22"/>
          <w:szCs w:val="22"/>
        </w:rPr>
        <w:t>NIP: 7123283447</w:t>
      </w:r>
    </w:p>
    <w:p w14:paraId="74978CF8" w14:textId="5F18D293" w:rsidR="00483CB9" w:rsidRDefault="009010A7">
      <w:pPr>
        <w:pStyle w:val="NormalnyWeb"/>
        <w:spacing w:before="0" w:after="0" w:line="360" w:lineRule="auto"/>
        <w:ind w:left="709"/>
      </w:pPr>
      <w:r>
        <w:rPr>
          <w:rFonts w:ascii="Calibri" w:hAnsi="Calibri" w:cs="Calibri"/>
          <w:color w:val="00000A"/>
          <w:sz w:val="22"/>
          <w:szCs w:val="22"/>
        </w:rPr>
        <w:t xml:space="preserve">Telefon: </w:t>
      </w:r>
      <w:r w:rsidR="00440F77">
        <w:rPr>
          <w:rFonts w:ascii="Calibri" w:hAnsi="Calibri" w:cs="Calibri"/>
          <w:color w:val="00000A"/>
          <w:sz w:val="22"/>
          <w:szCs w:val="22"/>
        </w:rPr>
        <w:t xml:space="preserve">798 730 567 </w:t>
      </w:r>
    </w:p>
    <w:p w14:paraId="7507EA58" w14:textId="0CC48094" w:rsidR="00483CB9" w:rsidRPr="00440F77" w:rsidRDefault="009010A7">
      <w:pPr>
        <w:pStyle w:val="NormalnyWeb"/>
        <w:spacing w:before="0" w:after="0" w:line="360" w:lineRule="auto"/>
        <w:ind w:left="709"/>
      </w:pPr>
      <w:r w:rsidRPr="00440F77">
        <w:rPr>
          <w:rFonts w:ascii="Calibri" w:hAnsi="Calibri" w:cs="Calibri"/>
          <w:color w:val="00000A"/>
          <w:sz w:val="22"/>
          <w:szCs w:val="22"/>
        </w:rPr>
        <w:t>Adres e-mail: info@kulturacyfrowa.org</w:t>
      </w:r>
    </w:p>
    <w:p w14:paraId="4BB633AB" w14:textId="242D5928" w:rsidR="00483CB9" w:rsidRDefault="009010A7">
      <w:pPr>
        <w:pStyle w:val="NormalnyWeb"/>
        <w:spacing w:before="0" w:after="0" w:line="360" w:lineRule="auto"/>
        <w:ind w:left="709"/>
      </w:pPr>
      <w:r>
        <w:rPr>
          <w:rFonts w:ascii="Calibri" w:hAnsi="Calibri" w:cs="Calibri"/>
          <w:color w:val="00000A"/>
          <w:sz w:val="22"/>
          <w:szCs w:val="22"/>
        </w:rPr>
        <w:t xml:space="preserve">Strona www: </w:t>
      </w:r>
      <w:r w:rsidR="00440F77">
        <w:rPr>
          <w:rFonts w:ascii="Calibri" w:hAnsi="Calibri" w:cs="Calibri"/>
          <w:color w:val="00000A"/>
          <w:sz w:val="22"/>
          <w:szCs w:val="22"/>
        </w:rPr>
        <w:t>kulturacyfrowa.org</w:t>
      </w:r>
    </w:p>
    <w:p w14:paraId="27E91125" w14:textId="77777777" w:rsidR="00483CB9" w:rsidRDefault="009010A7">
      <w:pPr>
        <w:pStyle w:val="NormalnyWeb"/>
        <w:numPr>
          <w:ilvl w:val="0"/>
          <w:numId w:val="16"/>
        </w:numPr>
        <w:spacing w:before="0" w:after="0" w:line="360" w:lineRule="auto"/>
      </w:pPr>
      <w:r>
        <w:rPr>
          <w:rFonts w:ascii="Calibri" w:hAnsi="Calibri" w:cs="Calibri"/>
          <w:b/>
          <w:bCs/>
          <w:color w:val="00000A"/>
          <w:sz w:val="22"/>
          <w:szCs w:val="22"/>
        </w:rPr>
        <w:t>Tryb udzielenia zamówienia;</w:t>
      </w:r>
    </w:p>
    <w:p w14:paraId="3343931B" w14:textId="77777777" w:rsidR="00483CB9" w:rsidRDefault="009010A7">
      <w:pPr>
        <w:pStyle w:val="NormalnyWeb"/>
        <w:numPr>
          <w:ilvl w:val="1"/>
          <w:numId w:val="2"/>
        </w:numPr>
        <w:spacing w:before="0" w:after="0" w:line="360" w:lineRule="auto"/>
        <w:jc w:val="both"/>
      </w:pPr>
      <w:r>
        <w:rPr>
          <w:rFonts w:ascii="Calibri" w:hAnsi="Calibri" w:cs="Calibri"/>
          <w:color w:val="00000A"/>
          <w:sz w:val="22"/>
          <w:szCs w:val="22"/>
        </w:rPr>
        <w:t>Zaproszenie do złożenia oferty cenowej stanowi procedurę ustalenia wartości szacunkowej zamówienia i nie stanowi oferty w rozumieniu w rozumieniu art. 66 Kodeksu Cywilnego, jak również nie jest ogłoszeniem w rozumieniu ustawy Prawo zamówień publicznych, służy jedynie ustaleniu wartości szacunkowej ww. usługi.</w:t>
      </w:r>
    </w:p>
    <w:p w14:paraId="426F4468" w14:textId="42A599E3" w:rsidR="00483CB9" w:rsidRDefault="009010A7">
      <w:pPr>
        <w:pStyle w:val="NormalnyWeb"/>
        <w:numPr>
          <w:ilvl w:val="1"/>
          <w:numId w:val="2"/>
        </w:numPr>
        <w:spacing w:before="0" w:after="0" w:line="360" w:lineRule="auto"/>
        <w:jc w:val="both"/>
      </w:pPr>
      <w:r>
        <w:rPr>
          <w:rFonts w:ascii="Calibri" w:hAnsi="Calibri" w:cs="Calibri"/>
          <w:color w:val="00000A"/>
          <w:sz w:val="22"/>
          <w:szCs w:val="22"/>
        </w:rPr>
        <w:t xml:space="preserve">Zamawiający oświadcza, iż przedmiot niniejszego rozeznania realizowany jest na potrzeby projektu </w:t>
      </w:r>
      <w:r w:rsidR="00440F77">
        <w:rPr>
          <w:rFonts w:ascii="Calibri" w:hAnsi="Calibri" w:cs="Calibri"/>
          <w:color w:val="00000A"/>
          <w:sz w:val="22"/>
          <w:szCs w:val="22"/>
        </w:rPr>
        <w:t>Opracowanie trasy rowerowej wraz z aplikacją mobilną „</w:t>
      </w:r>
      <w:proofErr w:type="spellStart"/>
      <w:r w:rsidR="00440F77">
        <w:rPr>
          <w:rFonts w:ascii="Calibri" w:hAnsi="Calibri" w:cs="Calibri"/>
          <w:color w:val="00000A"/>
          <w:sz w:val="22"/>
          <w:szCs w:val="22"/>
        </w:rPr>
        <w:t>Velo</w:t>
      </w:r>
      <w:proofErr w:type="spellEnd"/>
      <w:r w:rsidR="00440F77">
        <w:rPr>
          <w:rFonts w:ascii="Calibri" w:hAnsi="Calibri" w:cs="Calibri"/>
          <w:color w:val="00000A"/>
          <w:sz w:val="22"/>
          <w:szCs w:val="22"/>
        </w:rPr>
        <w:t xml:space="preserve"> Fort” wzdłuż fortów Twierdzy Brześć finansowanego ze środków Programu Współpracy Transgranicznej Polska-Białoruś-Ukraina</w:t>
      </w:r>
      <w:r w:rsidR="008614EF">
        <w:rPr>
          <w:rFonts w:ascii="Calibri" w:hAnsi="Calibri" w:cs="Calibri"/>
          <w:color w:val="00000A"/>
          <w:sz w:val="22"/>
          <w:szCs w:val="22"/>
        </w:rPr>
        <w:t xml:space="preserve"> na lata 2014-2020</w:t>
      </w:r>
      <w:r w:rsidR="00440F77">
        <w:rPr>
          <w:rFonts w:ascii="Calibri" w:hAnsi="Calibri" w:cs="Calibri"/>
          <w:color w:val="00000A"/>
          <w:sz w:val="22"/>
          <w:szCs w:val="22"/>
        </w:rPr>
        <w:t xml:space="preserve"> </w:t>
      </w:r>
      <w:r>
        <w:rPr>
          <w:rFonts w:ascii="Calibri" w:hAnsi="Calibri" w:cs="Calibri"/>
          <w:color w:val="00000A"/>
          <w:sz w:val="22"/>
          <w:szCs w:val="22"/>
        </w:rPr>
        <w:t>realizowan</w:t>
      </w:r>
      <w:r w:rsidR="00440F77">
        <w:rPr>
          <w:rFonts w:ascii="Calibri" w:hAnsi="Calibri" w:cs="Calibri"/>
          <w:color w:val="00000A"/>
          <w:sz w:val="22"/>
          <w:szCs w:val="22"/>
        </w:rPr>
        <w:t>ego</w:t>
      </w:r>
      <w:r>
        <w:rPr>
          <w:rFonts w:ascii="Calibri" w:hAnsi="Calibri" w:cs="Calibri"/>
          <w:color w:val="00000A"/>
          <w:sz w:val="22"/>
          <w:szCs w:val="22"/>
        </w:rPr>
        <w:t xml:space="preserve"> w ramach umowy nr </w:t>
      </w:r>
      <w:r w:rsidR="00440F77">
        <w:rPr>
          <w:rFonts w:ascii="Calibri" w:hAnsi="Calibri" w:cs="Calibri"/>
          <w:color w:val="00000A"/>
          <w:sz w:val="22"/>
          <w:szCs w:val="22"/>
        </w:rPr>
        <w:t xml:space="preserve">PLBU.01.01.00-BY-0858/19-00. </w:t>
      </w:r>
    </w:p>
    <w:p w14:paraId="41A01C34" w14:textId="77777777" w:rsidR="00483CB9" w:rsidRDefault="009010A7">
      <w:pPr>
        <w:pStyle w:val="NormalnyWeb"/>
        <w:numPr>
          <w:ilvl w:val="0"/>
          <w:numId w:val="2"/>
        </w:numPr>
        <w:spacing w:before="0" w:after="0" w:line="360" w:lineRule="auto"/>
      </w:pPr>
      <w:r>
        <w:rPr>
          <w:rFonts w:ascii="Calibri" w:hAnsi="Calibri" w:cs="Calibri"/>
          <w:b/>
          <w:bCs/>
          <w:color w:val="00000A"/>
          <w:sz w:val="22"/>
          <w:szCs w:val="22"/>
        </w:rPr>
        <w:t>Opis przedmiotu zamówienia:</w:t>
      </w:r>
    </w:p>
    <w:p w14:paraId="3666C93D" w14:textId="398891B6" w:rsidR="00483CB9" w:rsidRDefault="009010A7">
      <w:pPr>
        <w:pStyle w:val="NormalnyWeb"/>
        <w:spacing w:before="0" w:after="0" w:line="360" w:lineRule="auto"/>
        <w:ind w:left="709"/>
        <w:jc w:val="both"/>
      </w:pPr>
      <w:r>
        <w:rPr>
          <w:rFonts w:ascii="Calibri" w:hAnsi="Calibri" w:cs="Calibri"/>
          <w:b/>
          <w:bCs/>
          <w:color w:val="00000A"/>
          <w:sz w:val="22"/>
          <w:szCs w:val="22"/>
        </w:rPr>
        <w:t xml:space="preserve">Przedmiotem zamówienia jest wybór </w:t>
      </w:r>
      <w:r w:rsidR="00C15F38">
        <w:rPr>
          <w:rFonts w:ascii="Calibri" w:hAnsi="Calibri" w:cs="Calibri"/>
          <w:b/>
          <w:bCs/>
          <w:color w:val="00000A"/>
          <w:sz w:val="22"/>
          <w:szCs w:val="22"/>
        </w:rPr>
        <w:t>fotografa/fotografki do wykonania dokumentacji zdjęciowej</w:t>
      </w:r>
      <w:r>
        <w:rPr>
          <w:rFonts w:ascii="Calibri" w:hAnsi="Calibri" w:cs="Calibri"/>
          <w:b/>
          <w:bCs/>
          <w:color w:val="00000A"/>
          <w:sz w:val="22"/>
          <w:szCs w:val="22"/>
        </w:rPr>
        <w:t xml:space="preserve"> </w:t>
      </w:r>
      <w:r w:rsidR="000A6022" w:rsidRPr="000A6022">
        <w:rPr>
          <w:rFonts w:ascii="Calibri" w:hAnsi="Calibri" w:cs="Calibri"/>
          <w:color w:val="00000A"/>
          <w:sz w:val="22"/>
          <w:szCs w:val="22"/>
        </w:rPr>
        <w:t>podczas spotkania organizowanego 26 października 2021 roku prowadzonego w ramach projektu</w:t>
      </w:r>
      <w:r w:rsidR="000A6022">
        <w:rPr>
          <w:rFonts w:ascii="Calibri" w:hAnsi="Calibri" w:cs="Calibri"/>
          <w:b/>
          <w:bCs/>
          <w:color w:val="00000A"/>
          <w:sz w:val="22"/>
          <w:szCs w:val="22"/>
        </w:rPr>
        <w:t xml:space="preserve"> </w:t>
      </w:r>
      <w:r w:rsidR="00440F77">
        <w:rPr>
          <w:rFonts w:ascii="Calibri" w:hAnsi="Calibri" w:cs="Calibri"/>
          <w:color w:val="00000A"/>
          <w:sz w:val="22"/>
          <w:szCs w:val="22"/>
        </w:rPr>
        <w:t>Opracowanie trasy rowerowej wraz z aplikacją mobilną „</w:t>
      </w:r>
      <w:proofErr w:type="spellStart"/>
      <w:r w:rsidR="00440F77">
        <w:rPr>
          <w:rFonts w:ascii="Calibri" w:hAnsi="Calibri" w:cs="Calibri"/>
          <w:color w:val="00000A"/>
          <w:sz w:val="22"/>
          <w:szCs w:val="22"/>
        </w:rPr>
        <w:t>Velo</w:t>
      </w:r>
      <w:proofErr w:type="spellEnd"/>
      <w:r w:rsidR="00440F77">
        <w:rPr>
          <w:rFonts w:ascii="Calibri" w:hAnsi="Calibri" w:cs="Calibri"/>
          <w:color w:val="00000A"/>
          <w:sz w:val="22"/>
          <w:szCs w:val="22"/>
        </w:rPr>
        <w:t xml:space="preserve"> Fort” wzdłuż fortów Twierdzy Brześć </w:t>
      </w:r>
      <w:r>
        <w:rPr>
          <w:rFonts w:ascii="Calibri" w:hAnsi="Calibri" w:cs="Calibri"/>
          <w:color w:val="00000A"/>
          <w:sz w:val="22"/>
          <w:szCs w:val="22"/>
        </w:rPr>
        <w:t xml:space="preserve">realizowanego przez Fundację Instytut Kultury Cyfrowej zgodnie z umową nr </w:t>
      </w:r>
      <w:r w:rsidR="00440F77">
        <w:rPr>
          <w:rFonts w:ascii="Calibri" w:hAnsi="Calibri" w:cs="Calibri"/>
          <w:color w:val="00000A"/>
          <w:sz w:val="22"/>
          <w:szCs w:val="22"/>
        </w:rPr>
        <w:t>PLBU.01.01.00-BY-0858/19-00</w:t>
      </w:r>
      <w:r>
        <w:rPr>
          <w:rFonts w:ascii="Calibri" w:hAnsi="Calibri" w:cs="Calibri"/>
          <w:color w:val="00000A"/>
          <w:sz w:val="22"/>
          <w:szCs w:val="22"/>
        </w:rPr>
        <w:t xml:space="preserve"> w ramach Programu </w:t>
      </w:r>
      <w:r w:rsidR="00440F77">
        <w:rPr>
          <w:rFonts w:ascii="Calibri" w:hAnsi="Calibri" w:cs="Calibri"/>
          <w:color w:val="00000A"/>
          <w:sz w:val="22"/>
          <w:szCs w:val="22"/>
        </w:rPr>
        <w:t>Współpracy Transgranicznej Polska-Białoruś-Ukraina</w:t>
      </w:r>
      <w:r w:rsidR="008614EF">
        <w:rPr>
          <w:rFonts w:ascii="Calibri" w:hAnsi="Calibri" w:cs="Calibri"/>
          <w:color w:val="00000A"/>
          <w:sz w:val="22"/>
          <w:szCs w:val="22"/>
        </w:rPr>
        <w:t xml:space="preserve"> na lata 2014-2020.</w:t>
      </w:r>
    </w:p>
    <w:p w14:paraId="769AE534" w14:textId="4A12F09F" w:rsidR="000A6022" w:rsidRPr="000A6022" w:rsidRDefault="009010A7" w:rsidP="000A6022">
      <w:pPr>
        <w:pStyle w:val="NormalnyWeb"/>
        <w:numPr>
          <w:ilvl w:val="0"/>
          <w:numId w:val="3"/>
        </w:numPr>
        <w:spacing w:before="0" w:after="0" w:line="360" w:lineRule="auto"/>
        <w:jc w:val="both"/>
      </w:pPr>
      <w:r w:rsidRPr="000A6022">
        <w:rPr>
          <w:rFonts w:ascii="Calibri" w:hAnsi="Calibri" w:cs="Calibri"/>
          <w:b/>
          <w:sz w:val="22"/>
          <w:szCs w:val="22"/>
        </w:rPr>
        <w:t>Termin realizacji zamówienia</w:t>
      </w:r>
      <w:r w:rsidRPr="000A6022">
        <w:rPr>
          <w:rFonts w:ascii="Calibri" w:hAnsi="Calibri" w:cs="Calibri"/>
          <w:sz w:val="22"/>
          <w:szCs w:val="22"/>
        </w:rPr>
        <w:t xml:space="preserve">: </w:t>
      </w:r>
      <w:r w:rsidR="000A6022">
        <w:rPr>
          <w:rFonts w:ascii="Calibri" w:hAnsi="Calibri" w:cs="Calibri"/>
          <w:sz w:val="22"/>
          <w:szCs w:val="22"/>
        </w:rPr>
        <w:t xml:space="preserve">26 października 2021, 2 godziny zegarowe </w:t>
      </w:r>
    </w:p>
    <w:p w14:paraId="6DB154C3" w14:textId="22F0452F" w:rsidR="00483CB9" w:rsidRDefault="009010A7" w:rsidP="000A6022">
      <w:pPr>
        <w:pStyle w:val="NormalnyWeb"/>
        <w:numPr>
          <w:ilvl w:val="0"/>
          <w:numId w:val="3"/>
        </w:numPr>
        <w:spacing w:before="0" w:after="0" w:line="360" w:lineRule="auto"/>
        <w:jc w:val="both"/>
      </w:pPr>
      <w:r w:rsidRPr="000A6022">
        <w:rPr>
          <w:rFonts w:ascii="Calibri" w:hAnsi="Calibri" w:cs="Calibri"/>
          <w:b/>
          <w:sz w:val="22"/>
          <w:szCs w:val="22"/>
        </w:rPr>
        <w:t>Warunki udziału w postępowaniu:</w:t>
      </w:r>
    </w:p>
    <w:p w14:paraId="470DC1D6" w14:textId="77777777" w:rsidR="00483CB9" w:rsidRDefault="009010A7">
      <w:pPr>
        <w:pStyle w:val="NormalnyWeb"/>
        <w:numPr>
          <w:ilvl w:val="1"/>
          <w:numId w:val="3"/>
        </w:numPr>
        <w:spacing w:before="0" w:after="0" w:line="360" w:lineRule="auto"/>
        <w:jc w:val="both"/>
      </w:pPr>
      <w:r>
        <w:rPr>
          <w:rFonts w:ascii="Calibri" w:hAnsi="Calibri" w:cs="Calibri"/>
          <w:sz w:val="22"/>
          <w:szCs w:val="22"/>
        </w:rPr>
        <w:t>W zamówieniu mogą wziąć udział Wykonawcy spełniający poniższe warunki:</w:t>
      </w:r>
    </w:p>
    <w:p w14:paraId="0120715B" w14:textId="1E65FCC1" w:rsidR="00483CB9" w:rsidRPr="000A6022" w:rsidRDefault="000A6022" w:rsidP="000A6022">
      <w:pPr>
        <w:pStyle w:val="NormalnyWeb"/>
        <w:numPr>
          <w:ilvl w:val="0"/>
          <w:numId w:val="9"/>
        </w:numPr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doświadczenie w </w:t>
      </w:r>
      <w:r w:rsidR="00C15F38">
        <w:rPr>
          <w:rFonts w:ascii="Calibri" w:hAnsi="Calibri" w:cs="Calibri"/>
          <w:sz w:val="22"/>
          <w:szCs w:val="22"/>
        </w:rPr>
        <w:t>dokumentowaniu fotograficznym wydarzeń</w:t>
      </w:r>
      <w:r>
        <w:rPr>
          <w:rFonts w:ascii="Calibri" w:hAnsi="Calibri" w:cs="Calibri"/>
          <w:sz w:val="22"/>
          <w:szCs w:val="22"/>
        </w:rPr>
        <w:t>;</w:t>
      </w:r>
    </w:p>
    <w:p w14:paraId="54A95B84" w14:textId="77777777" w:rsidR="00483CB9" w:rsidRDefault="009010A7">
      <w:pPr>
        <w:pStyle w:val="NormalnyWeb"/>
        <w:numPr>
          <w:ilvl w:val="1"/>
          <w:numId w:val="3"/>
        </w:numPr>
        <w:spacing w:before="0" w:after="0" w:line="360" w:lineRule="auto"/>
        <w:jc w:val="both"/>
      </w:pPr>
      <w:r>
        <w:rPr>
          <w:rFonts w:ascii="Calibri" w:hAnsi="Calibri" w:cs="Calibri"/>
          <w:sz w:val="22"/>
          <w:szCs w:val="22"/>
        </w:rPr>
        <w:t xml:space="preserve">W celu potwierdzenia spełniania warunków udziału w postępowaniu Wykonawca składa oświadczenie wg. Wzoru stanowiącego Załącznik nr 2 do niniejszego </w:t>
      </w:r>
      <w:r>
        <w:rPr>
          <w:rFonts w:ascii="Calibri" w:hAnsi="Calibri" w:cs="Calibri"/>
          <w:i/>
          <w:sz w:val="22"/>
          <w:szCs w:val="22"/>
        </w:rPr>
        <w:t>Zaproszenia.</w:t>
      </w:r>
    </w:p>
    <w:p w14:paraId="0028BE49" w14:textId="7F40D217" w:rsidR="00483CB9" w:rsidRDefault="009010A7">
      <w:pPr>
        <w:pStyle w:val="NormalnyWeb"/>
        <w:numPr>
          <w:ilvl w:val="1"/>
          <w:numId w:val="3"/>
        </w:numPr>
        <w:spacing w:before="0" w:after="0" w:line="360" w:lineRule="auto"/>
        <w:jc w:val="both"/>
      </w:pPr>
      <w:r>
        <w:rPr>
          <w:rFonts w:ascii="Calibri" w:hAnsi="Calibri" w:cs="Calibri"/>
          <w:sz w:val="22"/>
          <w:szCs w:val="22"/>
        </w:rPr>
        <w:t>Zamawiający zastrzega sobie prawo do żądania dokumentów potwierdzających spełnianie ww. warunków udziału w postępowaniu od wybranego Wykonawcy, przed podpisaniem umowy. Niedostarczenie żądanych dokumentów będzie skutkowało niepodpisaniem umowy na realizację zamówienia.</w:t>
      </w:r>
    </w:p>
    <w:p w14:paraId="3618A19B" w14:textId="77777777" w:rsidR="00483CB9" w:rsidRDefault="009010A7">
      <w:pPr>
        <w:pStyle w:val="NormalnyWeb"/>
        <w:numPr>
          <w:ilvl w:val="0"/>
          <w:numId w:val="3"/>
        </w:numPr>
        <w:spacing w:before="0" w:after="0" w:line="360" w:lineRule="auto"/>
        <w:jc w:val="both"/>
      </w:pPr>
      <w:r>
        <w:rPr>
          <w:rFonts w:ascii="Calibri" w:hAnsi="Calibri" w:cs="Calibri"/>
          <w:b/>
          <w:color w:val="00000A"/>
          <w:sz w:val="22"/>
          <w:szCs w:val="22"/>
        </w:rPr>
        <w:t>Kryteria oceny ofert:</w:t>
      </w:r>
    </w:p>
    <w:p w14:paraId="69FC7BCB" w14:textId="77777777" w:rsidR="00483CB9" w:rsidRDefault="009010A7">
      <w:pPr>
        <w:pStyle w:val="Standard"/>
        <w:numPr>
          <w:ilvl w:val="1"/>
          <w:numId w:val="3"/>
        </w:numPr>
        <w:spacing w:after="0" w:line="360" w:lineRule="auto"/>
        <w:ind w:right="284"/>
        <w:jc w:val="both"/>
      </w:pPr>
      <w:r>
        <w:rPr>
          <w:rFonts w:eastAsia="Times New Roman" w:cs="Calibri"/>
          <w:lang w:eastAsia="ar-SA"/>
        </w:rPr>
        <w:t>Przy dokonywaniu wyboru najkorzystniejszej oferty Zamawiający będzie stosować następujące kryteria:</w:t>
      </w:r>
    </w:p>
    <w:p w14:paraId="162603B9" w14:textId="77777777" w:rsidR="00483CB9" w:rsidRDefault="009010A7">
      <w:pPr>
        <w:pStyle w:val="Standard"/>
        <w:numPr>
          <w:ilvl w:val="0"/>
          <w:numId w:val="20"/>
        </w:numPr>
        <w:spacing w:after="0" w:line="360" w:lineRule="auto"/>
        <w:ind w:right="284"/>
        <w:jc w:val="both"/>
      </w:pPr>
      <w:r>
        <w:rPr>
          <w:rFonts w:eastAsia="Times New Roman" w:cs="Calibri"/>
          <w:lang w:eastAsia="ar-SA"/>
        </w:rPr>
        <w:t xml:space="preserve">cena oferty: </w:t>
      </w:r>
      <w:r>
        <w:rPr>
          <w:rFonts w:eastAsia="Times New Roman" w:cs="Calibri"/>
          <w:b/>
          <w:lang w:eastAsia="ar-SA"/>
        </w:rPr>
        <w:t>60%</w:t>
      </w:r>
      <w:r>
        <w:rPr>
          <w:rFonts w:eastAsia="Times New Roman" w:cs="Calibri"/>
          <w:lang w:eastAsia="ar-SA"/>
        </w:rPr>
        <w:t xml:space="preserve"> ;</w:t>
      </w:r>
    </w:p>
    <w:p w14:paraId="4B69960A" w14:textId="4C843A56" w:rsidR="00483CB9" w:rsidRDefault="009010A7">
      <w:pPr>
        <w:pStyle w:val="Standard"/>
        <w:numPr>
          <w:ilvl w:val="0"/>
          <w:numId w:val="20"/>
        </w:numPr>
        <w:spacing w:after="0" w:line="360" w:lineRule="auto"/>
        <w:ind w:right="284"/>
        <w:jc w:val="both"/>
      </w:pPr>
      <w:r>
        <w:rPr>
          <w:rFonts w:cs="Calibri"/>
          <w:lang w:eastAsia="ar-SA"/>
        </w:rPr>
        <w:t xml:space="preserve">doświadczenie w </w:t>
      </w:r>
      <w:r w:rsidR="00C15F38">
        <w:rPr>
          <w:rFonts w:cs="Calibri"/>
          <w:lang w:eastAsia="ar-SA"/>
        </w:rPr>
        <w:t>dokumentacji wydarzeń</w:t>
      </w:r>
      <w:r>
        <w:rPr>
          <w:rFonts w:cs="Calibri"/>
          <w:lang w:eastAsia="ar-SA"/>
        </w:rPr>
        <w:t xml:space="preserve">: </w:t>
      </w:r>
      <w:r>
        <w:rPr>
          <w:rFonts w:cs="Calibri"/>
          <w:b/>
          <w:lang w:eastAsia="ar-SA"/>
        </w:rPr>
        <w:t>40%</w:t>
      </w:r>
      <w:r>
        <w:rPr>
          <w:rFonts w:cs="Calibri"/>
          <w:lang w:eastAsia="ar-SA"/>
        </w:rPr>
        <w:t>.</w:t>
      </w:r>
    </w:p>
    <w:p w14:paraId="2CADE290" w14:textId="77777777" w:rsidR="00483CB9" w:rsidRDefault="009010A7">
      <w:pPr>
        <w:pStyle w:val="Akapitzlist"/>
        <w:numPr>
          <w:ilvl w:val="1"/>
          <w:numId w:val="3"/>
        </w:numPr>
        <w:spacing w:after="0" w:line="360" w:lineRule="auto"/>
        <w:ind w:right="284"/>
        <w:jc w:val="both"/>
      </w:pPr>
      <w:r>
        <w:rPr>
          <w:rFonts w:eastAsia="Times New Roman" w:cs="Calibri"/>
          <w:lang w:eastAsia="ar-SA"/>
        </w:rPr>
        <w:t xml:space="preserve">Punkty w kryterium </w:t>
      </w:r>
      <w:r>
        <w:rPr>
          <w:rFonts w:eastAsia="Times New Roman" w:cs="Calibri"/>
          <w:b/>
          <w:lang w:eastAsia="ar-SA"/>
        </w:rPr>
        <w:t>cena</w:t>
      </w:r>
      <w:r>
        <w:rPr>
          <w:rFonts w:eastAsia="Times New Roman" w:cs="Calibri"/>
          <w:lang w:eastAsia="ar-SA"/>
        </w:rPr>
        <w:t xml:space="preserve"> będą liczone według wzoru:</w:t>
      </w:r>
    </w:p>
    <w:p w14:paraId="25D97B7E" w14:textId="77777777" w:rsidR="00483CB9" w:rsidRDefault="009010A7">
      <w:pPr>
        <w:pStyle w:val="Standard"/>
        <w:spacing w:after="0" w:line="360" w:lineRule="auto"/>
        <w:ind w:left="1416" w:right="284"/>
        <w:jc w:val="both"/>
      </w:pPr>
      <w:r>
        <w:rPr>
          <w:rFonts w:eastAsia="Times New Roman" w:cs="Calibri"/>
          <w:b/>
          <w:lang w:eastAsia="ar-SA"/>
        </w:rPr>
        <w:t xml:space="preserve">C = </w:t>
      </w:r>
      <w:proofErr w:type="spellStart"/>
      <w:r>
        <w:rPr>
          <w:rFonts w:eastAsia="Times New Roman" w:cs="Calibri"/>
          <w:b/>
          <w:lang w:eastAsia="ar-SA"/>
        </w:rPr>
        <w:t>Cn</w:t>
      </w:r>
      <w:proofErr w:type="spellEnd"/>
      <w:r>
        <w:rPr>
          <w:rFonts w:eastAsia="Times New Roman" w:cs="Calibri"/>
          <w:b/>
          <w:lang w:eastAsia="ar-SA"/>
        </w:rPr>
        <w:t>/</w:t>
      </w:r>
      <w:proofErr w:type="spellStart"/>
      <w:r>
        <w:rPr>
          <w:rFonts w:eastAsia="Times New Roman" w:cs="Calibri"/>
          <w:b/>
          <w:lang w:eastAsia="ar-SA"/>
        </w:rPr>
        <w:t>Cb</w:t>
      </w:r>
      <w:proofErr w:type="spellEnd"/>
      <w:r>
        <w:rPr>
          <w:rFonts w:eastAsia="Times New Roman" w:cs="Calibri"/>
          <w:b/>
          <w:lang w:eastAsia="ar-SA"/>
        </w:rPr>
        <w:t xml:space="preserve"> x 60% x 100</w:t>
      </w:r>
    </w:p>
    <w:p w14:paraId="236347B3" w14:textId="77777777" w:rsidR="00483CB9" w:rsidRDefault="009010A7">
      <w:pPr>
        <w:pStyle w:val="Standard"/>
        <w:spacing w:after="0" w:line="360" w:lineRule="auto"/>
        <w:ind w:left="1416" w:right="284"/>
        <w:jc w:val="both"/>
      </w:pPr>
      <w:r>
        <w:rPr>
          <w:rFonts w:eastAsia="Times New Roman" w:cs="Calibri"/>
          <w:lang w:eastAsia="ar-SA"/>
        </w:rPr>
        <w:t>Gdzie:</w:t>
      </w:r>
    </w:p>
    <w:p w14:paraId="32C256F9" w14:textId="77777777" w:rsidR="00483CB9" w:rsidRDefault="009010A7">
      <w:pPr>
        <w:pStyle w:val="Standard"/>
        <w:spacing w:after="0" w:line="360" w:lineRule="auto"/>
        <w:ind w:left="1416" w:right="284"/>
        <w:jc w:val="both"/>
      </w:pPr>
      <w:r>
        <w:rPr>
          <w:rFonts w:eastAsia="Times New Roman" w:cs="Calibri"/>
          <w:b/>
          <w:lang w:eastAsia="ar-SA"/>
        </w:rPr>
        <w:t>C</w:t>
      </w:r>
      <w:r>
        <w:rPr>
          <w:rFonts w:eastAsia="Times New Roman" w:cs="Calibri"/>
          <w:lang w:eastAsia="ar-SA"/>
        </w:rPr>
        <w:t xml:space="preserve"> – ilość punktów w ramach kryterium ceny (obliczana do dwóch miejsc po przecinku, max. 60 pkt.)</w:t>
      </w:r>
    </w:p>
    <w:p w14:paraId="648F6A18" w14:textId="77777777" w:rsidR="00483CB9" w:rsidRDefault="009010A7">
      <w:pPr>
        <w:pStyle w:val="Standard"/>
        <w:spacing w:after="0" w:line="360" w:lineRule="auto"/>
        <w:ind w:left="1416" w:right="284"/>
        <w:jc w:val="both"/>
      </w:pPr>
      <w:proofErr w:type="spellStart"/>
      <w:r>
        <w:rPr>
          <w:rFonts w:eastAsia="Times New Roman" w:cs="Calibri"/>
          <w:b/>
          <w:lang w:eastAsia="ar-SA"/>
        </w:rPr>
        <w:t>Cn</w:t>
      </w:r>
      <w:proofErr w:type="spellEnd"/>
      <w:r>
        <w:rPr>
          <w:rFonts w:eastAsia="Times New Roman" w:cs="Calibri"/>
          <w:lang w:eastAsia="ar-SA"/>
        </w:rPr>
        <w:t xml:space="preserve"> – najniższa cena ofertowa brutto spośród ocenianych ofert;</w:t>
      </w:r>
    </w:p>
    <w:p w14:paraId="6CE5FA2D" w14:textId="77777777" w:rsidR="00483CB9" w:rsidRDefault="009010A7">
      <w:pPr>
        <w:pStyle w:val="Standard"/>
        <w:spacing w:after="0" w:line="360" w:lineRule="auto"/>
        <w:ind w:left="1416" w:right="284"/>
        <w:jc w:val="both"/>
      </w:pPr>
      <w:proofErr w:type="spellStart"/>
      <w:r>
        <w:rPr>
          <w:rFonts w:eastAsia="Times New Roman" w:cs="Calibri"/>
          <w:b/>
          <w:lang w:eastAsia="ar-SA"/>
        </w:rPr>
        <w:t>Cb</w:t>
      </w:r>
      <w:proofErr w:type="spellEnd"/>
      <w:r>
        <w:rPr>
          <w:rFonts w:eastAsia="Times New Roman" w:cs="Calibri"/>
          <w:b/>
          <w:lang w:eastAsia="ar-SA"/>
        </w:rPr>
        <w:t xml:space="preserve"> </w:t>
      </w:r>
      <w:r>
        <w:rPr>
          <w:rFonts w:eastAsia="Times New Roman" w:cs="Calibri"/>
          <w:lang w:eastAsia="ar-SA"/>
        </w:rPr>
        <w:t>– cena brutto oferty ocenianej.</w:t>
      </w:r>
    </w:p>
    <w:p w14:paraId="4DBB79EC" w14:textId="77777777" w:rsidR="00483CB9" w:rsidRDefault="009010A7">
      <w:pPr>
        <w:pStyle w:val="Akapitzlist"/>
        <w:numPr>
          <w:ilvl w:val="1"/>
          <w:numId w:val="3"/>
        </w:numPr>
        <w:spacing w:after="0" w:line="360" w:lineRule="auto"/>
        <w:ind w:right="284"/>
        <w:jc w:val="both"/>
      </w:pPr>
      <w:r>
        <w:rPr>
          <w:rFonts w:eastAsia="Times New Roman" w:cs="Calibri"/>
          <w:lang w:eastAsia="ar-SA"/>
        </w:rPr>
        <w:t>Punkty w kryterium doświadczenie (D) będą liczone następująco:</w:t>
      </w:r>
    </w:p>
    <w:p w14:paraId="2C412A07" w14:textId="3360F723" w:rsidR="00483CB9" w:rsidRDefault="009010A7">
      <w:pPr>
        <w:pStyle w:val="Akapitzlist"/>
        <w:numPr>
          <w:ilvl w:val="0"/>
          <w:numId w:val="21"/>
        </w:numPr>
        <w:spacing w:after="0" w:line="360" w:lineRule="auto"/>
        <w:ind w:right="284"/>
        <w:jc w:val="both"/>
      </w:pPr>
      <w:r>
        <w:rPr>
          <w:rFonts w:eastAsia="Times New Roman" w:cs="Calibri"/>
          <w:lang w:eastAsia="ar-SA"/>
        </w:rPr>
        <w:t xml:space="preserve">doświadczenie w </w:t>
      </w:r>
      <w:r w:rsidR="00C15F38">
        <w:rPr>
          <w:rFonts w:eastAsia="Times New Roman" w:cs="Calibri"/>
          <w:lang w:eastAsia="ar-SA"/>
        </w:rPr>
        <w:t>wykonaniu dokumentacji fotograficznej</w:t>
      </w:r>
      <w:r w:rsidR="000A6022">
        <w:rPr>
          <w:rFonts w:eastAsia="Times New Roman" w:cs="Calibri"/>
          <w:lang w:eastAsia="ar-SA"/>
        </w:rPr>
        <w:t xml:space="preserve"> podczas trzech wydarzeń </w:t>
      </w:r>
      <w:r>
        <w:rPr>
          <w:rFonts w:eastAsia="Times New Roman" w:cs="Calibri"/>
          <w:lang w:eastAsia="ar-SA"/>
        </w:rPr>
        <w:t xml:space="preserve"> – 10 pkt;</w:t>
      </w:r>
    </w:p>
    <w:p w14:paraId="5AF61978" w14:textId="6AA3AEF9" w:rsidR="00483CB9" w:rsidRDefault="000A6022">
      <w:pPr>
        <w:pStyle w:val="Akapitzlist"/>
        <w:numPr>
          <w:ilvl w:val="0"/>
          <w:numId w:val="21"/>
        </w:numPr>
        <w:spacing w:after="0" w:line="360" w:lineRule="auto"/>
        <w:ind w:left="1701" w:right="284"/>
        <w:jc w:val="both"/>
      </w:pPr>
      <w:r>
        <w:rPr>
          <w:rFonts w:eastAsia="Times New Roman" w:cs="Calibri"/>
          <w:lang w:eastAsia="ar-SA"/>
        </w:rPr>
        <w:t xml:space="preserve">doświadczenie w </w:t>
      </w:r>
      <w:r w:rsidR="00C15F38">
        <w:rPr>
          <w:rFonts w:eastAsia="Times New Roman" w:cs="Calibri"/>
          <w:lang w:eastAsia="ar-SA"/>
        </w:rPr>
        <w:t>wykonaniu dokumentacji fotograficznej</w:t>
      </w:r>
      <w:r>
        <w:rPr>
          <w:rFonts w:eastAsia="Times New Roman" w:cs="Calibri"/>
          <w:lang w:eastAsia="ar-SA"/>
        </w:rPr>
        <w:t xml:space="preserve"> podczas czterech wydarzeń </w:t>
      </w:r>
      <w:r w:rsidR="009010A7">
        <w:rPr>
          <w:rFonts w:eastAsia="Times New Roman" w:cs="Calibri"/>
          <w:lang w:eastAsia="ar-SA"/>
        </w:rPr>
        <w:t xml:space="preserve"> – 20 pkt;</w:t>
      </w:r>
    </w:p>
    <w:p w14:paraId="2E3C0303" w14:textId="426E231E" w:rsidR="00483CB9" w:rsidRDefault="000A6022">
      <w:pPr>
        <w:pStyle w:val="Akapitzlist"/>
        <w:numPr>
          <w:ilvl w:val="0"/>
          <w:numId w:val="21"/>
        </w:numPr>
        <w:spacing w:after="0" w:line="360" w:lineRule="auto"/>
        <w:ind w:left="1701" w:right="284"/>
        <w:jc w:val="both"/>
      </w:pPr>
      <w:r>
        <w:rPr>
          <w:rFonts w:eastAsia="Times New Roman" w:cs="Calibri"/>
          <w:lang w:eastAsia="ar-SA"/>
        </w:rPr>
        <w:t xml:space="preserve">doświadczenie w </w:t>
      </w:r>
      <w:r w:rsidR="00C15F38">
        <w:rPr>
          <w:rFonts w:eastAsia="Times New Roman" w:cs="Calibri"/>
          <w:lang w:eastAsia="ar-SA"/>
        </w:rPr>
        <w:t>wykonaniu dokumentacji fotograficznej</w:t>
      </w:r>
      <w:r>
        <w:rPr>
          <w:rFonts w:eastAsia="Times New Roman" w:cs="Calibri"/>
          <w:lang w:eastAsia="ar-SA"/>
        </w:rPr>
        <w:t xml:space="preserve"> podczas pięciu wydarzeń </w:t>
      </w:r>
      <w:r w:rsidR="009010A7">
        <w:rPr>
          <w:rFonts w:eastAsia="Times New Roman" w:cs="Calibri"/>
          <w:lang w:eastAsia="ar-SA"/>
        </w:rPr>
        <w:t xml:space="preserve"> – 30 pkt;</w:t>
      </w:r>
    </w:p>
    <w:p w14:paraId="4F4C4B94" w14:textId="7FD037B2" w:rsidR="00483CB9" w:rsidRDefault="000A6022">
      <w:pPr>
        <w:pStyle w:val="Akapitzlist"/>
        <w:numPr>
          <w:ilvl w:val="0"/>
          <w:numId w:val="21"/>
        </w:numPr>
        <w:spacing w:after="0" w:line="360" w:lineRule="auto"/>
        <w:ind w:left="1701" w:right="284"/>
        <w:jc w:val="both"/>
      </w:pPr>
      <w:r>
        <w:rPr>
          <w:rFonts w:eastAsia="Times New Roman" w:cs="Calibri"/>
          <w:lang w:eastAsia="ar-SA"/>
        </w:rPr>
        <w:t xml:space="preserve">doświadczenie w </w:t>
      </w:r>
      <w:r w:rsidR="00C15F38">
        <w:rPr>
          <w:rFonts w:eastAsia="Times New Roman" w:cs="Calibri"/>
          <w:lang w:eastAsia="ar-SA"/>
        </w:rPr>
        <w:t>wykonaniu dokumentacji fotograficznej</w:t>
      </w:r>
      <w:r>
        <w:rPr>
          <w:rFonts w:eastAsia="Times New Roman" w:cs="Calibri"/>
          <w:lang w:eastAsia="ar-SA"/>
        </w:rPr>
        <w:t xml:space="preserve"> wydarzeń  </w:t>
      </w:r>
      <w:r w:rsidR="009010A7">
        <w:rPr>
          <w:rFonts w:eastAsia="Times New Roman" w:cs="Calibri"/>
          <w:lang w:eastAsia="ar-SA"/>
        </w:rPr>
        <w:t xml:space="preserve"> – 40 pkt.</w:t>
      </w:r>
    </w:p>
    <w:p w14:paraId="3CFC3D2A" w14:textId="77777777" w:rsidR="00483CB9" w:rsidRDefault="009010A7">
      <w:pPr>
        <w:pStyle w:val="Akapitzlist"/>
        <w:numPr>
          <w:ilvl w:val="1"/>
          <w:numId w:val="3"/>
        </w:numPr>
        <w:spacing w:after="0" w:line="360" w:lineRule="auto"/>
        <w:ind w:right="284"/>
        <w:jc w:val="both"/>
      </w:pPr>
      <w:r>
        <w:rPr>
          <w:rFonts w:eastAsia="Times New Roman" w:cs="Calibri"/>
          <w:lang w:eastAsia="ar-SA"/>
        </w:rPr>
        <w:t>Ostateczna ilość punktów będzie liczona według wzoru:</w:t>
      </w:r>
    </w:p>
    <w:p w14:paraId="33C34A47" w14:textId="77777777" w:rsidR="00483CB9" w:rsidRDefault="009010A7">
      <w:pPr>
        <w:pStyle w:val="Standard"/>
        <w:spacing w:after="0" w:line="360" w:lineRule="auto"/>
        <w:ind w:right="284"/>
        <w:jc w:val="center"/>
        <w:rPr>
          <w:rFonts w:eastAsia="Times New Roman" w:cs="Calibri"/>
          <w:b/>
          <w:lang w:eastAsia="ar-SA"/>
        </w:rPr>
      </w:pPr>
      <w:r>
        <w:rPr>
          <w:rFonts w:eastAsia="Times New Roman" w:cs="Calibri"/>
          <w:b/>
          <w:lang w:eastAsia="ar-SA"/>
        </w:rPr>
        <w:t>P = C + D</w:t>
      </w:r>
    </w:p>
    <w:p w14:paraId="66054D59" w14:textId="77777777" w:rsidR="00483CB9" w:rsidRDefault="009010A7">
      <w:pPr>
        <w:pStyle w:val="Standard"/>
        <w:numPr>
          <w:ilvl w:val="1"/>
          <w:numId w:val="3"/>
        </w:numPr>
        <w:spacing w:after="0" w:line="360" w:lineRule="auto"/>
        <w:ind w:right="284"/>
        <w:jc w:val="both"/>
      </w:pPr>
      <w:r>
        <w:rPr>
          <w:rFonts w:eastAsia="Times New Roman" w:cs="Calibri"/>
          <w:lang w:eastAsia="ar-SA"/>
        </w:rPr>
        <w:t>Zamawiający udzieli zamówienia Wykonawcy, którego oferta odpowiada wszystkim wymaganiom przedstawionym w niniejszym Zaproszeniu</w:t>
      </w:r>
      <w:bookmarkStart w:id="0" w:name="Bookmark"/>
      <w:bookmarkEnd w:id="0"/>
      <w:r>
        <w:rPr>
          <w:rFonts w:eastAsia="Times New Roman" w:cs="Calibri"/>
          <w:lang w:eastAsia="ar-SA"/>
        </w:rPr>
        <w:t xml:space="preserve"> i została oceniona jako najkorzystniejsza w oparciu o podane kryteria wyboru.</w:t>
      </w:r>
    </w:p>
    <w:p w14:paraId="74753B13" w14:textId="77F3A44B" w:rsidR="00483CB9" w:rsidRDefault="009010A7">
      <w:pPr>
        <w:pStyle w:val="NormalnyWeb"/>
        <w:numPr>
          <w:ilvl w:val="0"/>
          <w:numId w:val="3"/>
        </w:numPr>
        <w:spacing w:before="0" w:after="0" w:line="360" w:lineRule="auto"/>
        <w:jc w:val="both"/>
      </w:pPr>
      <w:r>
        <w:rPr>
          <w:rFonts w:ascii="Calibri" w:hAnsi="Calibri" w:cs="Calibri"/>
          <w:b/>
          <w:color w:val="00000A"/>
          <w:sz w:val="22"/>
          <w:szCs w:val="22"/>
        </w:rPr>
        <w:lastRenderedPageBreak/>
        <w:t xml:space="preserve">Ofertę cenową na niniejsze </w:t>
      </w:r>
      <w:r>
        <w:rPr>
          <w:rFonts w:ascii="Calibri" w:hAnsi="Calibri" w:cs="Calibri"/>
          <w:b/>
          <w:i/>
          <w:color w:val="00000A"/>
          <w:sz w:val="22"/>
          <w:szCs w:val="22"/>
        </w:rPr>
        <w:t>Zaproszenie</w:t>
      </w:r>
      <w:r>
        <w:rPr>
          <w:rFonts w:ascii="Calibri" w:hAnsi="Calibri" w:cs="Calibri"/>
          <w:b/>
          <w:color w:val="00000A"/>
          <w:sz w:val="22"/>
          <w:szCs w:val="22"/>
        </w:rPr>
        <w:t xml:space="preserve"> proszę przesłać</w:t>
      </w:r>
      <w:r>
        <w:rPr>
          <w:rFonts w:ascii="Calibri" w:hAnsi="Calibri" w:cs="Calibri"/>
          <w:color w:val="00000A"/>
          <w:sz w:val="22"/>
          <w:szCs w:val="22"/>
        </w:rPr>
        <w:t xml:space="preserve"> do</w:t>
      </w:r>
      <w:r w:rsidR="008614EF">
        <w:rPr>
          <w:rFonts w:ascii="Calibri" w:hAnsi="Calibri" w:cs="Calibri"/>
          <w:color w:val="00000A"/>
          <w:sz w:val="22"/>
          <w:szCs w:val="22"/>
        </w:rPr>
        <w:t xml:space="preserve"> dnia </w:t>
      </w:r>
      <w:r w:rsidR="000A6022">
        <w:rPr>
          <w:rFonts w:ascii="Calibri" w:hAnsi="Calibri" w:cs="Calibri"/>
          <w:color w:val="00000A"/>
          <w:sz w:val="22"/>
          <w:szCs w:val="22"/>
        </w:rPr>
        <w:t>2</w:t>
      </w:r>
      <w:r w:rsidR="00C15F38">
        <w:rPr>
          <w:rFonts w:ascii="Calibri" w:hAnsi="Calibri" w:cs="Calibri"/>
          <w:color w:val="00000A"/>
          <w:sz w:val="22"/>
          <w:szCs w:val="22"/>
        </w:rPr>
        <w:t>5</w:t>
      </w:r>
      <w:r w:rsidR="008614EF">
        <w:rPr>
          <w:rFonts w:ascii="Calibri" w:hAnsi="Calibri" w:cs="Calibri"/>
          <w:color w:val="00000A"/>
          <w:sz w:val="22"/>
          <w:szCs w:val="22"/>
        </w:rPr>
        <w:t>.</w:t>
      </w:r>
      <w:r w:rsidR="000A6022">
        <w:rPr>
          <w:rFonts w:ascii="Calibri" w:hAnsi="Calibri" w:cs="Calibri"/>
          <w:color w:val="00000A"/>
          <w:sz w:val="22"/>
          <w:szCs w:val="22"/>
        </w:rPr>
        <w:t>10</w:t>
      </w:r>
      <w:r w:rsidR="008614EF">
        <w:rPr>
          <w:rFonts w:ascii="Calibri" w:hAnsi="Calibri" w:cs="Calibri"/>
          <w:color w:val="00000A"/>
          <w:sz w:val="22"/>
          <w:szCs w:val="22"/>
        </w:rPr>
        <w:t>.2021</w:t>
      </w:r>
      <w:r>
        <w:rPr>
          <w:rFonts w:ascii="Calibri" w:hAnsi="Calibri" w:cs="Calibri"/>
          <w:color w:val="00000A"/>
          <w:sz w:val="22"/>
          <w:szCs w:val="22"/>
        </w:rPr>
        <w:t xml:space="preserve"> do godz. 1</w:t>
      </w:r>
      <w:r w:rsidR="00BC6742">
        <w:rPr>
          <w:rFonts w:ascii="Calibri" w:hAnsi="Calibri" w:cs="Calibri"/>
          <w:color w:val="00000A"/>
          <w:sz w:val="22"/>
          <w:szCs w:val="22"/>
        </w:rPr>
        <w:t>4</w:t>
      </w:r>
      <w:r>
        <w:rPr>
          <w:rFonts w:ascii="Calibri" w:hAnsi="Calibri" w:cs="Calibri"/>
          <w:color w:val="00000A"/>
          <w:sz w:val="22"/>
          <w:szCs w:val="22"/>
        </w:rPr>
        <w:t xml:space="preserve">:00 na adres </w:t>
      </w:r>
      <w:hyperlink r:id="rId8" w:history="1">
        <w:r w:rsidR="008614EF" w:rsidRPr="008B08B4">
          <w:rPr>
            <w:rStyle w:val="Hipercze"/>
            <w:rFonts w:ascii="Calibri" w:hAnsi="Calibri" w:cs="Calibri"/>
            <w:b/>
            <w:bCs/>
            <w:sz w:val="22"/>
            <w:szCs w:val="22"/>
          </w:rPr>
          <w:t>info@kulturacyfrowa.org</w:t>
        </w:r>
      </w:hyperlink>
      <w:r>
        <w:rPr>
          <w:rFonts w:ascii="Calibri" w:hAnsi="Calibri" w:cs="Calibri"/>
          <w:b/>
          <w:bCs/>
          <w:color w:val="00000A"/>
          <w:sz w:val="22"/>
          <w:szCs w:val="22"/>
        </w:rPr>
        <w:t xml:space="preserve"> </w:t>
      </w:r>
      <w:r>
        <w:rPr>
          <w:rFonts w:ascii="Calibri" w:hAnsi="Calibri" w:cs="Calibri"/>
          <w:color w:val="00000A"/>
          <w:sz w:val="22"/>
          <w:szCs w:val="22"/>
        </w:rPr>
        <w:t>lub złożyć w formie pisemnej</w:t>
      </w:r>
      <w:r w:rsidR="008614EF">
        <w:rPr>
          <w:rFonts w:ascii="Calibri" w:hAnsi="Calibri" w:cs="Calibri"/>
          <w:color w:val="00000A"/>
          <w:sz w:val="22"/>
          <w:szCs w:val="22"/>
        </w:rPr>
        <w:t xml:space="preserve"> w siedzibie Fundacji, </w:t>
      </w:r>
      <w:r w:rsidR="00BC6742">
        <w:rPr>
          <w:rFonts w:ascii="Calibri" w:hAnsi="Calibri" w:cs="Calibri"/>
          <w:color w:val="00000A"/>
          <w:sz w:val="22"/>
          <w:szCs w:val="22"/>
        </w:rPr>
        <w:t>ul. Głęboka 45</w:t>
      </w:r>
      <w:r w:rsidR="008614EF">
        <w:rPr>
          <w:rFonts w:ascii="Calibri" w:hAnsi="Calibri" w:cs="Calibri"/>
          <w:color w:val="00000A"/>
          <w:sz w:val="22"/>
          <w:szCs w:val="22"/>
        </w:rPr>
        <w:t>, 20-</w:t>
      </w:r>
      <w:r w:rsidR="00BC6742">
        <w:rPr>
          <w:rFonts w:ascii="Calibri" w:hAnsi="Calibri" w:cs="Calibri"/>
          <w:color w:val="00000A"/>
          <w:sz w:val="22"/>
          <w:szCs w:val="22"/>
        </w:rPr>
        <w:t>612</w:t>
      </w:r>
      <w:r w:rsidR="008614EF">
        <w:rPr>
          <w:rFonts w:ascii="Calibri" w:hAnsi="Calibri" w:cs="Calibri"/>
          <w:color w:val="00000A"/>
          <w:sz w:val="22"/>
          <w:szCs w:val="22"/>
        </w:rPr>
        <w:t xml:space="preserve"> Lublin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50684FBF" w14:textId="595CEEC3" w:rsidR="00483CB9" w:rsidRDefault="009010A7">
      <w:pPr>
        <w:pStyle w:val="NormalnyWeb"/>
        <w:numPr>
          <w:ilvl w:val="0"/>
          <w:numId w:val="3"/>
        </w:numPr>
        <w:spacing w:before="0" w:after="0" w:line="360" w:lineRule="auto"/>
        <w:jc w:val="both"/>
      </w:pPr>
      <w:r>
        <w:rPr>
          <w:rFonts w:ascii="Calibri" w:hAnsi="Calibri" w:cs="Calibri"/>
          <w:b/>
          <w:bCs/>
          <w:color w:val="00000A"/>
          <w:sz w:val="22"/>
          <w:szCs w:val="22"/>
        </w:rPr>
        <w:t xml:space="preserve">Osoby upoważnione przez Zamawiającego do kontaktowania się z Wykonawcami: </w:t>
      </w:r>
      <w:r w:rsidR="008614EF">
        <w:rPr>
          <w:rFonts w:ascii="Calibri" w:hAnsi="Calibri" w:cs="Calibri"/>
          <w:color w:val="00000A"/>
          <w:sz w:val="22"/>
          <w:szCs w:val="22"/>
        </w:rPr>
        <w:t>Magdalena Kawa</w:t>
      </w:r>
      <w:r>
        <w:rPr>
          <w:rFonts w:ascii="Calibri" w:hAnsi="Calibri" w:cs="Calibri"/>
          <w:color w:val="00000A"/>
          <w:sz w:val="22"/>
          <w:szCs w:val="22"/>
        </w:rPr>
        <w:t xml:space="preserve">, e-mail: </w:t>
      </w:r>
      <w:r w:rsidR="008614EF">
        <w:rPr>
          <w:rFonts w:ascii="Calibri" w:hAnsi="Calibri" w:cs="Calibri"/>
          <w:color w:val="00000A"/>
          <w:sz w:val="22"/>
          <w:szCs w:val="22"/>
        </w:rPr>
        <w:t>info@kulturacyfrowa.org</w:t>
      </w:r>
    </w:p>
    <w:p w14:paraId="4CC8385D" w14:textId="77777777" w:rsidR="00483CB9" w:rsidRDefault="009010A7">
      <w:pPr>
        <w:pStyle w:val="NormalnyWeb"/>
        <w:spacing w:before="0" w:after="0" w:line="360" w:lineRule="auto"/>
      </w:pPr>
      <w:r>
        <w:rPr>
          <w:rFonts w:ascii="Calibri" w:hAnsi="Calibri" w:cs="Calibri"/>
          <w:b/>
          <w:bCs/>
          <w:color w:val="00000A"/>
          <w:sz w:val="22"/>
          <w:szCs w:val="22"/>
        </w:rPr>
        <w:t>Wykaz załączników</w:t>
      </w:r>
    </w:p>
    <w:p w14:paraId="382729CB" w14:textId="77777777" w:rsidR="00483CB9" w:rsidRDefault="009010A7">
      <w:pPr>
        <w:pStyle w:val="NormalnyWeb"/>
        <w:numPr>
          <w:ilvl w:val="0"/>
          <w:numId w:val="22"/>
        </w:numPr>
        <w:spacing w:before="0" w:after="0" w:line="360" w:lineRule="auto"/>
      </w:pPr>
      <w:r>
        <w:rPr>
          <w:rFonts w:ascii="Calibri" w:hAnsi="Calibri" w:cs="Calibri"/>
          <w:color w:val="00000A"/>
          <w:sz w:val="22"/>
          <w:szCs w:val="22"/>
        </w:rPr>
        <w:t>Formularz ofertowy - wzór.</w:t>
      </w:r>
    </w:p>
    <w:p w14:paraId="517B1AB3" w14:textId="77777777" w:rsidR="00483CB9" w:rsidRDefault="009010A7">
      <w:pPr>
        <w:pStyle w:val="NormalnyWeb"/>
        <w:numPr>
          <w:ilvl w:val="0"/>
          <w:numId w:val="10"/>
        </w:numPr>
        <w:spacing w:before="0" w:after="0" w:line="360" w:lineRule="auto"/>
      </w:pPr>
      <w:r>
        <w:rPr>
          <w:rFonts w:ascii="Calibri" w:hAnsi="Calibri" w:cs="Calibri"/>
          <w:color w:val="00000A"/>
          <w:sz w:val="22"/>
          <w:szCs w:val="22"/>
        </w:rPr>
        <w:t>Oświadczenie o spełnianiu warunków udziału w postępowaniu - wzór.</w:t>
      </w:r>
    </w:p>
    <w:p w14:paraId="7ABC2994" w14:textId="41B5A5EF" w:rsidR="00483CB9" w:rsidRPr="003729C2" w:rsidRDefault="009010A7">
      <w:pPr>
        <w:pStyle w:val="NormalnyWeb"/>
        <w:numPr>
          <w:ilvl w:val="0"/>
          <w:numId w:val="10"/>
        </w:numPr>
        <w:spacing w:before="0" w:after="0" w:line="360" w:lineRule="auto"/>
      </w:pPr>
      <w:r>
        <w:rPr>
          <w:rFonts w:ascii="Calibri" w:hAnsi="Calibri" w:cs="Calibri"/>
          <w:color w:val="00000A"/>
          <w:sz w:val="22"/>
          <w:szCs w:val="22"/>
        </w:rPr>
        <w:t>Umowa - wzór.</w:t>
      </w:r>
    </w:p>
    <w:p w14:paraId="70AB8E79" w14:textId="0272BFBF" w:rsidR="003729C2" w:rsidRDefault="003729C2">
      <w:pPr>
        <w:pStyle w:val="NormalnyWeb"/>
        <w:numPr>
          <w:ilvl w:val="0"/>
          <w:numId w:val="10"/>
        </w:numPr>
        <w:spacing w:before="0" w:after="0" w:line="360" w:lineRule="auto"/>
      </w:pPr>
      <w:r>
        <w:rPr>
          <w:rFonts w:ascii="Calibri" w:hAnsi="Calibri" w:cs="Calibri"/>
          <w:color w:val="00000A"/>
          <w:sz w:val="22"/>
          <w:szCs w:val="22"/>
        </w:rPr>
        <w:t xml:space="preserve">Umowa o przeniesieniu praw autorskich majątkowych – wzór </w:t>
      </w:r>
    </w:p>
    <w:p w14:paraId="1F9409D4" w14:textId="77777777" w:rsidR="00483CB9" w:rsidRDefault="00483CB9">
      <w:pPr>
        <w:pStyle w:val="NormalnyWeb"/>
        <w:spacing w:before="0" w:after="0" w:line="360" w:lineRule="auto"/>
        <w:rPr>
          <w:rFonts w:ascii="Calibri" w:hAnsi="Calibri" w:cs="Calibri"/>
          <w:sz w:val="22"/>
          <w:szCs w:val="22"/>
        </w:rPr>
      </w:pPr>
    </w:p>
    <w:p w14:paraId="0D49D59F" w14:textId="77777777" w:rsidR="00483CB9" w:rsidRDefault="009010A7">
      <w:pPr>
        <w:pStyle w:val="NormalnyWeb"/>
        <w:spacing w:before="0" w:after="0" w:line="360" w:lineRule="auto"/>
      </w:pPr>
      <w:r>
        <w:br w:type="column"/>
      </w:r>
      <w:r>
        <w:rPr>
          <w:rFonts w:ascii="Calibri" w:hAnsi="Calibri" w:cs="Calibri"/>
          <w:b/>
          <w:sz w:val="22"/>
          <w:szCs w:val="22"/>
        </w:rPr>
        <w:lastRenderedPageBreak/>
        <w:t>KLAUZULA INFORMACYJNA:</w:t>
      </w:r>
    </w:p>
    <w:p w14:paraId="6494F2CD" w14:textId="77777777" w:rsidR="00483CB9" w:rsidRDefault="009010A7">
      <w:pPr>
        <w:pStyle w:val="NormalnyWeb"/>
        <w:spacing w:before="0" w:after="0" w:line="360" w:lineRule="auto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Obowiązek informacyjny wynikający z art. 13 RODO w przypadku zbierania danych osobowych bezpośrednio od osoby fizycznej, której dane dotyczą, w celu związanym z  postępowaniem o udzielenie zamówienia publicznego.</w:t>
      </w:r>
    </w:p>
    <w:p w14:paraId="41338B99" w14:textId="77777777" w:rsidR="00483CB9" w:rsidRDefault="009010A7">
      <w:pPr>
        <w:pStyle w:val="NormalnyWeb"/>
        <w:numPr>
          <w:ilvl w:val="0"/>
          <w:numId w:val="23"/>
        </w:numPr>
        <w:spacing w:before="0" w:after="0" w:line="36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Zgodnie z art. 13 ust. 1 i 2 rozporządzenia Parlamentu Europejskiego i Rady (UE) 2016/679 z dnia 27  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717F4059" w14:textId="076CEBF7" w:rsidR="00483CB9" w:rsidRDefault="009010A7">
      <w:pPr>
        <w:pStyle w:val="NormalnyWeb"/>
        <w:numPr>
          <w:ilvl w:val="1"/>
          <w:numId w:val="4"/>
        </w:numPr>
        <w:spacing w:before="0" w:after="0" w:line="36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administratorem Pani/Pana danych osobowych jest Fundacja „Instytut Kultury Cyfrowej”, </w:t>
      </w:r>
      <w:r w:rsidR="000A6022">
        <w:rPr>
          <w:rFonts w:ascii="Calibri" w:hAnsi="Calibri" w:cs="Calibri"/>
          <w:color w:val="000000"/>
          <w:sz w:val="22"/>
          <w:szCs w:val="22"/>
        </w:rPr>
        <w:t>ul. Głęboka 45, 20-612 Lublin</w:t>
      </w:r>
      <w:r>
        <w:rPr>
          <w:rFonts w:ascii="Calibri" w:hAnsi="Calibri" w:cs="Calibri"/>
          <w:color w:val="000000"/>
          <w:sz w:val="22"/>
          <w:szCs w:val="22"/>
        </w:rPr>
        <w:t>;</w:t>
      </w:r>
    </w:p>
    <w:p w14:paraId="2C0D129A" w14:textId="510A284D" w:rsidR="00483CB9" w:rsidRDefault="009010A7">
      <w:pPr>
        <w:pStyle w:val="NormalnyWeb"/>
        <w:numPr>
          <w:ilvl w:val="1"/>
          <w:numId w:val="4"/>
        </w:numPr>
        <w:spacing w:before="0" w:after="0" w:line="36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Pani/Pana dane osobowe przetwarzane będą na podstawie art. 6 ust. 1 lit. c RODO w  celu związanym z postępowaniem o udzielenie zamówienia publicznego nr  </w:t>
      </w:r>
      <w:r w:rsidR="008614EF">
        <w:rPr>
          <w:rFonts w:ascii="Calibri" w:hAnsi="Calibri" w:cs="Calibri"/>
          <w:color w:val="000000"/>
          <w:sz w:val="22"/>
          <w:szCs w:val="22"/>
        </w:rPr>
        <w:t>2/2021</w:t>
      </w:r>
    </w:p>
    <w:p w14:paraId="0C8F7B29" w14:textId="77777777" w:rsidR="00483CB9" w:rsidRDefault="009010A7">
      <w:pPr>
        <w:pStyle w:val="NormalnyWeb"/>
        <w:numPr>
          <w:ilvl w:val="1"/>
          <w:numId w:val="4"/>
        </w:numPr>
        <w:spacing w:before="0" w:after="0" w:line="36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odbiorcami Pani/Pana danych osobowych będą osoby lub podmioty, którym udostępniona zostanie dokumentacja postępowania w oparciu o art. 8 oraz art. 96 ust. 3 ustawy Prawo zamówień publicznych;</w:t>
      </w:r>
    </w:p>
    <w:p w14:paraId="777485DE" w14:textId="23147159" w:rsidR="00483CB9" w:rsidRDefault="009010A7">
      <w:pPr>
        <w:pStyle w:val="NormalnyWeb"/>
        <w:numPr>
          <w:ilvl w:val="1"/>
          <w:numId w:val="4"/>
        </w:numPr>
        <w:spacing w:before="0" w:after="0" w:line="36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Pani/Pana dane osobowe będą przechowywane, zgodnie z zapisami art. 140 ust. 1 Rozporządzenia Parlamentu Europejskiego i Rady Unii Europejskiej nr 1303/2016 z  dnia 17.12.2013 r. oraz umowy nr</w:t>
      </w:r>
      <w:r w:rsidR="008614EF">
        <w:rPr>
          <w:rFonts w:ascii="Calibri" w:hAnsi="Calibri" w:cs="Calibri"/>
          <w:color w:val="000000"/>
          <w:sz w:val="22"/>
          <w:szCs w:val="22"/>
        </w:rPr>
        <w:t xml:space="preserve"> PBLU.01.01.00-BY-0858/19-00</w:t>
      </w:r>
      <w:r>
        <w:rPr>
          <w:rFonts w:ascii="Calibri" w:hAnsi="Calibri" w:cs="Calibri"/>
          <w:color w:val="000000"/>
          <w:sz w:val="22"/>
          <w:szCs w:val="22"/>
        </w:rPr>
        <w:t xml:space="preserve"> dotyczącej projektu pt.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„</w:t>
      </w:r>
      <w:r>
        <w:rPr>
          <w:rFonts w:ascii="Calibri" w:hAnsi="Calibri" w:cs="Calibri"/>
          <w:bCs/>
          <w:i/>
          <w:iCs/>
          <w:color w:val="000000"/>
          <w:sz w:val="22"/>
          <w:szCs w:val="22"/>
        </w:rPr>
        <w:t>Programu Współpracy Transgranicznej Polska „Polska-Białoruś-Ukraina</w:t>
      </w:r>
      <w:r w:rsidR="008614EF">
        <w:rPr>
          <w:rFonts w:ascii="Calibri" w:hAnsi="Calibri" w:cs="Calibri"/>
          <w:i/>
          <w:iCs/>
          <w:color w:val="000000"/>
          <w:sz w:val="22"/>
          <w:szCs w:val="22"/>
        </w:rPr>
        <w:t xml:space="preserve"> na lata 2014-2020”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przez okres dwóch lat od dnia 31 grudnia roku, w którym zostanie złożone do Komisji Europejskiej zestawienie wydatków, w  którym będą ujęte ostateczne wydatki dotyczące zakończonego projektu. Okres, o którym mowa w zdaniu pierwszym, zostaje przerwany w przypadku wszczęcia postępowania administracyjnego lub sądowego dotyczącego wydatków rozliczonych w projekcie, albo na należycie uzasadniony wniosek Komisji Europejskiej. Zamawiający, niezwłocznie po otrzymaniu informacji z  Instytucji Pośredniczącej, poinformuję Pana / Panią o dacie rozpoczęcia okresu, o  którym mowa w zdaniu pierwszym;</w:t>
      </w:r>
    </w:p>
    <w:p w14:paraId="4C409BC5" w14:textId="77777777" w:rsidR="00483CB9" w:rsidRDefault="009010A7">
      <w:pPr>
        <w:pStyle w:val="NormalnyWeb"/>
        <w:numPr>
          <w:ilvl w:val="1"/>
          <w:numId w:val="4"/>
        </w:numPr>
        <w:spacing w:before="0" w:after="0" w:line="36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;</w:t>
      </w:r>
    </w:p>
    <w:p w14:paraId="65A4B3CC" w14:textId="77777777" w:rsidR="00483CB9" w:rsidRDefault="009010A7">
      <w:pPr>
        <w:pStyle w:val="NormalnyWeb"/>
        <w:numPr>
          <w:ilvl w:val="1"/>
          <w:numId w:val="4"/>
        </w:numPr>
        <w:spacing w:before="0" w:after="0" w:line="36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w odniesieniu do Pani/Pana danych osobowych decyzje nie będą podejmowane w  sposób zautomatyzowany, stosowanie do art. 22 RODO;</w:t>
      </w:r>
    </w:p>
    <w:p w14:paraId="7A929423" w14:textId="77777777" w:rsidR="00483CB9" w:rsidRDefault="009010A7">
      <w:pPr>
        <w:pStyle w:val="NormalnyWeb"/>
        <w:numPr>
          <w:ilvl w:val="1"/>
          <w:numId w:val="4"/>
        </w:numPr>
        <w:spacing w:before="0" w:after="0" w:line="36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posiada Pani/Pan:</w:t>
      </w:r>
    </w:p>
    <w:p w14:paraId="644A0CA8" w14:textId="77777777" w:rsidR="00483CB9" w:rsidRDefault="009010A7">
      <w:pPr>
        <w:pStyle w:val="NormalnyWeb"/>
        <w:numPr>
          <w:ilvl w:val="2"/>
          <w:numId w:val="4"/>
        </w:numPr>
        <w:spacing w:before="0" w:after="0" w:line="36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lastRenderedPageBreak/>
        <w:t>na podstawie art. 15 RODO prawo dostępu do danych osobowych Pani/Pana dotyczących;</w:t>
      </w:r>
    </w:p>
    <w:p w14:paraId="07D4724F" w14:textId="77777777" w:rsidR="00483CB9" w:rsidRDefault="009010A7">
      <w:pPr>
        <w:pStyle w:val="NormalnyWeb"/>
        <w:numPr>
          <w:ilvl w:val="2"/>
          <w:numId w:val="4"/>
        </w:numPr>
        <w:spacing w:before="0" w:after="0" w:line="36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na podstawie art. 16 RODO prawo do sprostowania Pani/Pana danych osobowych;</w:t>
      </w:r>
    </w:p>
    <w:p w14:paraId="7C31FC0A" w14:textId="77777777" w:rsidR="00483CB9" w:rsidRDefault="009010A7">
      <w:pPr>
        <w:pStyle w:val="NormalnyWeb"/>
        <w:numPr>
          <w:ilvl w:val="2"/>
          <w:numId w:val="4"/>
        </w:numPr>
        <w:spacing w:before="0" w:after="0" w:line="36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249F0671" w14:textId="77777777" w:rsidR="00483CB9" w:rsidRDefault="009010A7">
      <w:pPr>
        <w:pStyle w:val="NormalnyWeb"/>
        <w:numPr>
          <w:ilvl w:val="2"/>
          <w:numId w:val="4"/>
        </w:numPr>
        <w:spacing w:before="0" w:after="0" w:line="36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03C6EBCE" w14:textId="77777777" w:rsidR="00483CB9" w:rsidRDefault="009010A7">
      <w:pPr>
        <w:pStyle w:val="NormalnyWeb"/>
        <w:numPr>
          <w:ilvl w:val="2"/>
          <w:numId w:val="4"/>
        </w:numPr>
        <w:spacing w:before="0" w:after="0" w:line="36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nie przysługuje Pani/Panu:</w:t>
      </w:r>
    </w:p>
    <w:p w14:paraId="0150EDA5" w14:textId="77777777" w:rsidR="00483CB9" w:rsidRDefault="009010A7">
      <w:pPr>
        <w:pStyle w:val="NormalnyWeb"/>
        <w:numPr>
          <w:ilvl w:val="3"/>
          <w:numId w:val="4"/>
        </w:numPr>
        <w:spacing w:before="0" w:after="0" w:line="36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w związku z art. 17 ust. 3 lit. b, d lub e RODO prawo do usunięcia danych osobowych;</w:t>
      </w:r>
    </w:p>
    <w:p w14:paraId="18B98213" w14:textId="77777777" w:rsidR="00483CB9" w:rsidRDefault="009010A7">
      <w:pPr>
        <w:pStyle w:val="NormalnyWeb"/>
        <w:numPr>
          <w:ilvl w:val="3"/>
          <w:numId w:val="4"/>
        </w:numPr>
        <w:spacing w:before="0" w:after="0" w:line="36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prawo do przenoszenia danych osobowych, o którym mowa w art. 20 RODO;</w:t>
      </w:r>
    </w:p>
    <w:p w14:paraId="1FBFD00C" w14:textId="77777777" w:rsidR="00483CB9" w:rsidRDefault="009010A7">
      <w:pPr>
        <w:pStyle w:val="NormalnyWeb"/>
        <w:numPr>
          <w:ilvl w:val="3"/>
          <w:numId w:val="4"/>
        </w:numPr>
        <w:spacing w:before="0" w:after="0" w:line="36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1C9D23BB" w14:textId="77777777" w:rsidR="00483CB9" w:rsidRDefault="00483CB9">
      <w:pPr>
        <w:pStyle w:val="NormalnyWeb"/>
        <w:spacing w:before="0" w:after="0" w:line="360" w:lineRule="auto"/>
        <w:rPr>
          <w:rFonts w:ascii="Calibri" w:hAnsi="Calibri" w:cs="Calibri"/>
          <w:sz w:val="22"/>
          <w:szCs w:val="22"/>
        </w:rPr>
      </w:pPr>
    </w:p>
    <w:p w14:paraId="53708414" w14:textId="77777777" w:rsidR="00483CB9" w:rsidRDefault="00483CB9">
      <w:pPr>
        <w:pStyle w:val="NormalnyWeb"/>
        <w:spacing w:before="0" w:after="0" w:line="360" w:lineRule="auto"/>
        <w:rPr>
          <w:rFonts w:ascii="Calibri" w:hAnsi="Calibri" w:cs="Calibri"/>
          <w:sz w:val="22"/>
          <w:szCs w:val="22"/>
        </w:rPr>
      </w:pPr>
    </w:p>
    <w:p w14:paraId="1E87CBDF" w14:textId="77777777" w:rsidR="00483CB9" w:rsidRDefault="00483CB9">
      <w:pPr>
        <w:pStyle w:val="Standard"/>
        <w:spacing w:after="0" w:line="360" w:lineRule="auto"/>
        <w:rPr>
          <w:rFonts w:cs="Calibri"/>
        </w:rPr>
      </w:pPr>
    </w:p>
    <w:sectPr w:rsidR="00483CB9">
      <w:pgSz w:w="11906" w:h="16838"/>
      <w:pgMar w:top="170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08C44" w14:textId="77777777" w:rsidR="003C15F3" w:rsidRDefault="003C15F3">
      <w:pPr>
        <w:spacing w:after="0" w:line="240" w:lineRule="auto"/>
      </w:pPr>
      <w:r>
        <w:separator/>
      </w:r>
    </w:p>
  </w:endnote>
  <w:endnote w:type="continuationSeparator" w:id="0">
    <w:p w14:paraId="22C979CA" w14:textId="77777777" w:rsidR="003C15F3" w:rsidRDefault="003C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4BCCE" w14:textId="77777777" w:rsidR="003C15F3" w:rsidRDefault="003C15F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F60519E" w14:textId="77777777" w:rsidR="003C15F3" w:rsidRDefault="003C1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2CB7"/>
    <w:multiLevelType w:val="multilevel"/>
    <w:tmpl w:val="5F8E409C"/>
    <w:styleLink w:val="WWNum12"/>
    <w:lvl w:ilvl="0">
      <w:start w:val="1"/>
      <w:numFmt w:val="decimal"/>
      <w:lvlText w:val="%1)"/>
      <w:lvlJc w:val="left"/>
      <w:pPr>
        <w:ind w:left="1068" w:hanging="360"/>
      </w:pPr>
    </w:lvl>
    <w:lvl w:ilvl="1">
      <w:numFmt w:val="bullet"/>
      <w:lvlText w:val=""/>
      <w:lvlJc w:val="left"/>
      <w:pPr>
        <w:ind w:left="1788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DC16846"/>
    <w:multiLevelType w:val="multilevel"/>
    <w:tmpl w:val="055E47C2"/>
    <w:styleLink w:val="WWNum8"/>
    <w:lvl w:ilvl="0">
      <w:numFmt w:val="bullet"/>
      <w:lvlText w:val=""/>
      <w:lvlJc w:val="left"/>
      <w:pPr>
        <w:ind w:left="1429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3589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4309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749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6469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  <w:sz w:val="20"/>
      </w:rPr>
    </w:lvl>
  </w:abstractNum>
  <w:abstractNum w:abstractNumId="2" w15:restartNumberingAfterBreak="0">
    <w:nsid w:val="0E5E5D54"/>
    <w:multiLevelType w:val="multilevel"/>
    <w:tmpl w:val="3B3CB7CA"/>
    <w:styleLink w:val="WWNum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3" w15:restartNumberingAfterBreak="0">
    <w:nsid w:val="12771DEB"/>
    <w:multiLevelType w:val="multilevel"/>
    <w:tmpl w:val="01E8811C"/>
    <w:styleLink w:val="WWNum3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1BB059FC"/>
    <w:multiLevelType w:val="multilevel"/>
    <w:tmpl w:val="A8346E9C"/>
    <w:styleLink w:val="WWNum9"/>
    <w:lvl w:ilvl="0">
      <w:numFmt w:val="bullet"/>
      <w:lvlText w:val=""/>
      <w:lvlJc w:val="left"/>
      <w:pPr>
        <w:ind w:left="177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4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6" w:hanging="360"/>
      </w:pPr>
      <w:rPr>
        <w:rFonts w:ascii="Wingdings" w:hAnsi="Wingdings"/>
      </w:rPr>
    </w:lvl>
  </w:abstractNum>
  <w:abstractNum w:abstractNumId="5" w15:restartNumberingAfterBreak="0">
    <w:nsid w:val="1DA1612D"/>
    <w:multiLevelType w:val="multilevel"/>
    <w:tmpl w:val="AA9A7662"/>
    <w:lvl w:ilvl="0">
      <w:numFmt w:val="bullet"/>
      <w:lvlText w:val=""/>
      <w:lvlJc w:val="left"/>
      <w:pPr>
        <w:ind w:left="177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4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6" w:hanging="360"/>
      </w:pPr>
      <w:rPr>
        <w:rFonts w:ascii="Wingdings" w:hAnsi="Wingdings"/>
      </w:rPr>
    </w:lvl>
  </w:abstractNum>
  <w:abstractNum w:abstractNumId="6" w15:restartNumberingAfterBreak="0">
    <w:nsid w:val="2E8D2347"/>
    <w:multiLevelType w:val="multilevel"/>
    <w:tmpl w:val="30EC4C44"/>
    <w:styleLink w:val="WWNum5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7" w15:restartNumberingAfterBreak="0">
    <w:nsid w:val="316648B0"/>
    <w:multiLevelType w:val="multilevel"/>
    <w:tmpl w:val="7DCECC6E"/>
    <w:styleLink w:val="WWNum7"/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8" w15:restartNumberingAfterBreak="0">
    <w:nsid w:val="4FAD5BCE"/>
    <w:multiLevelType w:val="multilevel"/>
    <w:tmpl w:val="82BCCF30"/>
    <w:styleLink w:val="WWNum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54ED5A29"/>
    <w:multiLevelType w:val="multilevel"/>
    <w:tmpl w:val="5492F248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Calibri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Calibri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Calibri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C3E0A7A"/>
    <w:multiLevelType w:val="multilevel"/>
    <w:tmpl w:val="131A2710"/>
    <w:styleLink w:val="WWNum10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Calibri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Calibri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Calibri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3101BD8"/>
    <w:multiLevelType w:val="multilevel"/>
    <w:tmpl w:val="C07AAA08"/>
    <w:lvl w:ilvl="0">
      <w:numFmt w:val="bullet"/>
      <w:lvlText w:val=""/>
      <w:lvlJc w:val="left"/>
      <w:pPr>
        <w:ind w:left="177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4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6" w:hanging="360"/>
      </w:pPr>
      <w:rPr>
        <w:rFonts w:ascii="Wingdings" w:hAnsi="Wingdings"/>
      </w:rPr>
    </w:lvl>
  </w:abstractNum>
  <w:abstractNum w:abstractNumId="12" w15:restartNumberingAfterBreak="0">
    <w:nsid w:val="6E492C76"/>
    <w:multiLevelType w:val="multilevel"/>
    <w:tmpl w:val="B40CA24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3" w15:restartNumberingAfterBreak="0">
    <w:nsid w:val="70427470"/>
    <w:multiLevelType w:val="multilevel"/>
    <w:tmpl w:val="59662D16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4" w15:restartNumberingAfterBreak="0">
    <w:nsid w:val="7439755D"/>
    <w:multiLevelType w:val="multilevel"/>
    <w:tmpl w:val="7CA899C2"/>
    <w:lvl w:ilvl="0">
      <w:numFmt w:val="bullet"/>
      <w:lvlText w:val=""/>
      <w:lvlJc w:val="left"/>
      <w:pPr>
        <w:ind w:left="1429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3589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4309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749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6469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  <w:sz w:val="20"/>
      </w:rPr>
    </w:lvl>
  </w:abstractNum>
  <w:abstractNum w:abstractNumId="15" w15:restartNumberingAfterBreak="0">
    <w:nsid w:val="799C233B"/>
    <w:multiLevelType w:val="multilevel"/>
    <w:tmpl w:val="6A4A0158"/>
    <w:styleLink w:val="WWNum13"/>
    <w:lvl w:ilvl="0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>
      <w:numFmt w:val="bullet"/>
      <w:lvlText w:val=""/>
      <w:lvlJc w:val="left"/>
      <w:pPr>
        <w:ind w:left="1788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7F51186A"/>
    <w:multiLevelType w:val="multilevel"/>
    <w:tmpl w:val="ABC05ED8"/>
    <w:styleLink w:val="WWNum11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4"/>
  </w:num>
  <w:num w:numId="10">
    <w:abstractNumId w:val="10"/>
  </w:num>
  <w:num w:numId="11">
    <w:abstractNumId w:val="16"/>
  </w:num>
  <w:num w:numId="12">
    <w:abstractNumId w:val="0"/>
  </w:num>
  <w:num w:numId="13">
    <w:abstractNumId w:val="15"/>
  </w:num>
  <w:num w:numId="14">
    <w:abstractNumId w:val="13"/>
  </w:num>
  <w:num w:numId="15">
    <w:abstractNumId w:val="12"/>
    <w:lvlOverride w:ilvl="0">
      <w:startOverride w:val="1"/>
    </w:lvlOverride>
  </w:num>
  <w:num w:numId="16">
    <w:abstractNumId w:val="8"/>
    <w:lvlOverride w:ilvl="0">
      <w:startOverride w:val="2"/>
    </w:lvlOverride>
  </w:num>
  <w:num w:numId="17">
    <w:abstractNumId w:val="14"/>
  </w:num>
  <w:num w:numId="18">
    <w:abstractNumId w:val="3"/>
    <w:lvlOverride w:ilvl="0">
      <w:startOverride w:val="4"/>
    </w:lvlOverride>
  </w:num>
  <w:num w:numId="19">
    <w:abstractNumId w:val="4"/>
  </w:num>
  <w:num w:numId="20">
    <w:abstractNumId w:val="11"/>
  </w:num>
  <w:num w:numId="21">
    <w:abstractNumId w:val="5"/>
  </w:num>
  <w:num w:numId="22">
    <w:abstractNumId w:val="10"/>
    <w:lvlOverride w:ilvl="0">
      <w:startOverride w:val="1"/>
    </w:lvlOverride>
  </w:num>
  <w:num w:numId="23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CB9"/>
    <w:rsid w:val="000A6022"/>
    <w:rsid w:val="003426BC"/>
    <w:rsid w:val="003729C2"/>
    <w:rsid w:val="003C15F3"/>
    <w:rsid w:val="00440F77"/>
    <w:rsid w:val="00483CB9"/>
    <w:rsid w:val="005E3DFB"/>
    <w:rsid w:val="007A2A38"/>
    <w:rsid w:val="008614EF"/>
    <w:rsid w:val="008F3917"/>
    <w:rsid w:val="009010A7"/>
    <w:rsid w:val="009F6C0F"/>
    <w:rsid w:val="00A356CD"/>
    <w:rsid w:val="00B137B7"/>
    <w:rsid w:val="00B57EB9"/>
    <w:rsid w:val="00BC6742"/>
    <w:rsid w:val="00C15F38"/>
    <w:rsid w:val="00DE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43407"/>
  <w15:docId w15:val="{CBA4DFA9-5AC3-4715-BF78-8F08BA4D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ormalnyWeb">
    <w:name w:val="Normal (Web)"/>
    <w:basedOn w:val="Standard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rPr>
      <w:b w:val="0"/>
      <w:i w:val="0"/>
    </w:rPr>
  </w:style>
  <w:style w:type="character" w:customStyle="1" w:styleId="ListLabel2">
    <w:name w:val="ListLabel 2"/>
    <w:rPr>
      <w:rFonts w:cs="Calibri"/>
      <w:sz w:val="20"/>
      <w:szCs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RTFNum2">
    <w:name w:val="RTF_Num 2"/>
    <w:basedOn w:val="Bezlisty"/>
    <w:pPr>
      <w:numPr>
        <w:numId w:val="14"/>
      </w:numPr>
    </w:pPr>
  </w:style>
  <w:style w:type="character" w:styleId="Hipercze">
    <w:name w:val="Hyperlink"/>
    <w:basedOn w:val="Domylnaczcionkaakapitu"/>
    <w:uiPriority w:val="99"/>
    <w:unhideWhenUsed/>
    <w:rsid w:val="008614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1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ulturacyfrow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1026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Admin</cp:lastModifiedBy>
  <cp:revision>3</cp:revision>
  <cp:lastPrinted>2021-05-25T11:30:00Z</cp:lastPrinted>
  <dcterms:created xsi:type="dcterms:W3CDTF">2021-10-18T08:24:00Z</dcterms:created>
  <dcterms:modified xsi:type="dcterms:W3CDTF">2021-10-18T09:01:00Z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